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56158" w14:textId="349AF6EF" w:rsidR="00BA1834" w:rsidRPr="00E32ED0" w:rsidRDefault="00E32ED0" w:rsidP="00921C2D">
      <w:pPr>
        <w:shd w:val="clear" w:color="auto" w:fill="FFFFFF"/>
        <w:spacing w:after="100" w:afterAutospacing="1" w:line="240" w:lineRule="auto"/>
        <w:ind w:firstLine="720"/>
        <w:jc w:val="both"/>
        <w:rPr>
          <w:rFonts w:ascii="Times New Roman" w:eastAsia="Times New Roman" w:hAnsi="Times New Roman" w:cs="Times New Roman"/>
          <w:b/>
          <w:bCs/>
          <w:color w:val="212529"/>
          <w:sz w:val="28"/>
          <w:szCs w:val="28"/>
          <w:lang w:val="kk-KZ" w:eastAsia="ru-RU"/>
        </w:rPr>
      </w:pPr>
      <w:r w:rsidRPr="00E32ED0">
        <w:rPr>
          <w:rFonts w:ascii="Times New Roman" w:eastAsia="Times New Roman" w:hAnsi="Times New Roman" w:cs="Times New Roman"/>
          <w:b/>
          <w:bCs/>
          <w:color w:val="212529"/>
          <w:sz w:val="28"/>
          <w:szCs w:val="28"/>
          <w:lang w:val="kk-KZ" w:eastAsia="ru-RU"/>
        </w:rPr>
        <w:t>Үкіметтің бизнес коммуникация моделі</w:t>
      </w:r>
    </w:p>
    <w:p w14:paraId="7BA2182D" w14:textId="2D657595" w:rsidR="00BA1834" w:rsidRPr="00E32ED0" w:rsidRDefault="002A2262" w:rsidP="00921C2D">
      <w:pPr>
        <w:shd w:val="clear" w:color="auto" w:fill="FFFFFF"/>
        <w:spacing w:after="100" w:afterAutospacing="1" w:line="240" w:lineRule="auto"/>
        <w:ind w:firstLine="720"/>
        <w:jc w:val="both"/>
        <w:rPr>
          <w:rFonts w:ascii="Times New Roman" w:eastAsia="Times New Roman" w:hAnsi="Times New Roman" w:cs="Times New Roman"/>
          <w:b/>
          <w:bCs/>
          <w:color w:val="212529"/>
          <w:sz w:val="28"/>
          <w:szCs w:val="28"/>
          <w:lang w:val="kk-KZ" w:eastAsia="ru-RU"/>
        </w:rPr>
      </w:pPr>
      <w:r>
        <w:rPr>
          <w:rFonts w:ascii="Times New Roman" w:eastAsia="Times New Roman" w:hAnsi="Times New Roman" w:cs="Times New Roman"/>
          <w:b/>
          <w:bCs/>
          <w:color w:val="212529"/>
          <w:sz w:val="28"/>
          <w:szCs w:val="28"/>
          <w:lang w:val="kk-KZ" w:eastAsia="ru-RU"/>
        </w:rPr>
        <w:t>11</w:t>
      </w:r>
      <w:r w:rsidR="00BA1834" w:rsidRPr="00E32ED0">
        <w:rPr>
          <w:rFonts w:ascii="Times New Roman" w:eastAsia="Times New Roman" w:hAnsi="Times New Roman" w:cs="Times New Roman"/>
          <w:b/>
          <w:bCs/>
          <w:color w:val="212529"/>
          <w:sz w:val="28"/>
          <w:szCs w:val="28"/>
          <w:lang w:val="kk-KZ" w:eastAsia="ru-RU"/>
        </w:rPr>
        <w:t xml:space="preserve"> лекция. </w:t>
      </w:r>
    </w:p>
    <w:p w14:paraId="3CFDD253" w14:textId="2728C8CA" w:rsidR="00207FCD" w:rsidRDefault="00207FCD" w:rsidP="00921C2D">
      <w:pPr>
        <w:shd w:val="clear" w:color="auto" w:fill="FFFFFF"/>
        <w:spacing w:after="100" w:afterAutospacing="1" w:line="240" w:lineRule="auto"/>
        <w:ind w:firstLine="720"/>
        <w:jc w:val="both"/>
        <w:rPr>
          <w:rFonts w:ascii="Times New Roman" w:eastAsia="Times New Roman" w:hAnsi="Times New Roman" w:cs="Times New Roman"/>
          <w:color w:val="212529"/>
          <w:sz w:val="28"/>
          <w:szCs w:val="28"/>
          <w:lang w:val="kk-KZ" w:eastAsia="ru-RU"/>
        </w:rPr>
      </w:pPr>
      <w:r>
        <w:rPr>
          <w:rFonts w:ascii="Times New Roman" w:eastAsia="Times New Roman" w:hAnsi="Times New Roman" w:cs="Times New Roman"/>
          <w:color w:val="212529"/>
          <w:sz w:val="28"/>
          <w:szCs w:val="28"/>
          <w:lang w:val="kk-KZ" w:eastAsia="ru-RU"/>
        </w:rPr>
        <w:t>Ақпарат – адамдар өміріндегі ерекше құбылыс. Бұл күнделікті тұрмыс-тіршілікті баяндаудан ғана тұрмайды. Оның қорытындысы мен нәтижесі қоғамның дамуына және өркениеттілік пен салыстырмалы тұрғыда ілгерілеудің кепілі болып есептеледі. Болған оқиға адам өмірі, оның тыны</w:t>
      </w:r>
      <w:r w:rsidR="009B7DEB">
        <w:rPr>
          <w:rFonts w:ascii="Times New Roman" w:eastAsia="Times New Roman" w:hAnsi="Times New Roman" w:cs="Times New Roman"/>
          <w:color w:val="212529"/>
          <w:sz w:val="28"/>
          <w:szCs w:val="28"/>
          <w:lang w:val="kk-KZ" w:eastAsia="ru-RU"/>
        </w:rPr>
        <w:t>с</w:t>
      </w:r>
      <w:r>
        <w:rPr>
          <w:rFonts w:ascii="Times New Roman" w:eastAsia="Times New Roman" w:hAnsi="Times New Roman" w:cs="Times New Roman"/>
          <w:color w:val="212529"/>
          <w:sz w:val="28"/>
          <w:szCs w:val="28"/>
          <w:lang w:val="kk-KZ" w:eastAsia="ru-RU"/>
        </w:rPr>
        <w:t>-тіршілігі, сондай-ақ, келешек пен кейінгі күндерде тәжірибе ретінде сарапталады. Осыған байланысты ақпарат өндірістік өнім ретінде адамдардың тұтыну шикізаты болғандықтан</w:t>
      </w:r>
      <w:r w:rsidR="007E42C8">
        <w:rPr>
          <w:rFonts w:ascii="Times New Roman" w:eastAsia="Times New Roman" w:hAnsi="Times New Roman" w:cs="Times New Roman"/>
          <w:color w:val="212529"/>
          <w:sz w:val="28"/>
          <w:szCs w:val="28"/>
          <w:lang w:val="kk-KZ" w:eastAsia="ru-RU"/>
        </w:rPr>
        <w:t>,</w:t>
      </w:r>
      <w:r>
        <w:rPr>
          <w:rFonts w:ascii="Times New Roman" w:eastAsia="Times New Roman" w:hAnsi="Times New Roman" w:cs="Times New Roman"/>
          <w:color w:val="212529"/>
          <w:sz w:val="28"/>
          <w:szCs w:val="28"/>
          <w:lang w:val="kk-KZ" w:eastAsia="ru-RU"/>
        </w:rPr>
        <w:t xml:space="preserve"> біз төмендегіше оның кейбір тұстарын мысал ретінде қарастыруды ұйғардық. </w:t>
      </w:r>
    </w:p>
    <w:p w14:paraId="5F52525E" w14:textId="77777777" w:rsidR="00AA25A5" w:rsidRDefault="00B91437" w:rsidP="00921C2D">
      <w:pPr>
        <w:shd w:val="clear" w:color="auto" w:fill="FFFFFF"/>
        <w:spacing w:after="100" w:afterAutospacing="1" w:line="240" w:lineRule="auto"/>
        <w:ind w:firstLine="720"/>
        <w:jc w:val="both"/>
        <w:rPr>
          <w:rFonts w:ascii="Times New Roman" w:eastAsia="Times New Roman" w:hAnsi="Times New Roman" w:cs="Times New Roman"/>
          <w:color w:val="212529"/>
          <w:sz w:val="28"/>
          <w:szCs w:val="28"/>
          <w:lang w:val="kk-KZ" w:eastAsia="ru-RU"/>
        </w:rPr>
      </w:pPr>
      <w:r>
        <w:rPr>
          <w:rFonts w:ascii="Times New Roman" w:eastAsia="Times New Roman" w:hAnsi="Times New Roman" w:cs="Times New Roman"/>
          <w:color w:val="212529"/>
          <w:sz w:val="28"/>
          <w:szCs w:val="28"/>
          <w:lang w:val="kk-KZ" w:eastAsia="ru-RU"/>
        </w:rPr>
        <w:t xml:space="preserve">Мәселен, адамның әрбір ойы немесе жасаған қадамдары белгілі бір іс-әрекеттің жоспарлы қозғалысы болса, демек, оның әлеуметтік, қоғамдық мәні бар интенсивті дүние екендігін анықтауға болады. Қалай? Мәселен, әр адам өз өмірінің және атқарар қызметі мен </w:t>
      </w:r>
      <w:r w:rsidR="00FA0675">
        <w:rPr>
          <w:rFonts w:ascii="Times New Roman" w:eastAsia="Times New Roman" w:hAnsi="Times New Roman" w:cs="Times New Roman"/>
          <w:color w:val="212529"/>
          <w:sz w:val="28"/>
          <w:szCs w:val="28"/>
          <w:lang w:val="kk-KZ" w:eastAsia="ru-RU"/>
        </w:rPr>
        <w:t>жүзеге асыратын іс-қимылын міндетті түрде жоспарлы ойлардан бастайды.</w:t>
      </w:r>
      <w:r w:rsidR="00AA25A5">
        <w:rPr>
          <w:rFonts w:ascii="Times New Roman" w:eastAsia="Times New Roman" w:hAnsi="Times New Roman" w:cs="Times New Roman"/>
          <w:color w:val="212529"/>
          <w:sz w:val="28"/>
          <w:szCs w:val="28"/>
          <w:lang w:val="kk-KZ" w:eastAsia="ru-RU"/>
        </w:rPr>
        <w:t xml:space="preserve"> Демек, адамның ішкі дүниесіндегі психологиялық иірімдері оның сыртқы дүниемен қабысып жатқанын анықтайды. Сондықтан, адам ақпаратты тану арқылы ғана емес, соның тарауына өзі де себепкер болады. </w:t>
      </w:r>
    </w:p>
    <w:p w14:paraId="62ABB889" w14:textId="1C30CC1F" w:rsidR="00DE0D55" w:rsidRDefault="00AA25A5" w:rsidP="00921C2D">
      <w:pPr>
        <w:shd w:val="clear" w:color="auto" w:fill="FFFFFF"/>
        <w:spacing w:after="100" w:afterAutospacing="1" w:line="240" w:lineRule="auto"/>
        <w:ind w:firstLine="720"/>
        <w:jc w:val="both"/>
        <w:rPr>
          <w:rFonts w:ascii="Times New Roman" w:eastAsia="Times New Roman" w:hAnsi="Times New Roman" w:cs="Times New Roman"/>
          <w:color w:val="212529"/>
          <w:sz w:val="28"/>
          <w:szCs w:val="28"/>
          <w:lang w:val="kk-KZ" w:eastAsia="ru-RU"/>
        </w:rPr>
      </w:pPr>
      <w:r>
        <w:rPr>
          <w:rFonts w:ascii="Times New Roman" w:eastAsia="Times New Roman" w:hAnsi="Times New Roman" w:cs="Times New Roman"/>
          <w:color w:val="212529"/>
          <w:sz w:val="28"/>
          <w:szCs w:val="28"/>
          <w:lang w:val="kk-KZ" w:eastAsia="ru-RU"/>
        </w:rPr>
        <w:t xml:space="preserve">Сол себепті де біз ақпаратты ресурс ретінде танимыз және қолданамыз. Оның тәжірибесі мен қоғамдық құрылымдағы көріністерін таразылау арқылы ілгерілетуге әрекеттенеміз. Бұл әлеуметтік құрылымның және жаңаша өмір бастауының басқаша қыры ретінде қарастырылады. </w:t>
      </w:r>
      <w:r w:rsidR="00FA0675">
        <w:rPr>
          <w:rFonts w:ascii="Times New Roman" w:eastAsia="Times New Roman" w:hAnsi="Times New Roman" w:cs="Times New Roman"/>
          <w:color w:val="212529"/>
          <w:sz w:val="28"/>
          <w:szCs w:val="28"/>
          <w:lang w:val="kk-KZ" w:eastAsia="ru-RU"/>
        </w:rPr>
        <w:t xml:space="preserve"> </w:t>
      </w:r>
    </w:p>
    <w:p w14:paraId="6C5D20EC" w14:textId="70FD3597" w:rsidR="00921C2D" w:rsidRPr="00921C2D" w:rsidRDefault="00921C2D" w:rsidP="00921C2D">
      <w:pPr>
        <w:shd w:val="clear" w:color="auto" w:fill="FFFFFF"/>
        <w:spacing w:after="100" w:afterAutospacing="1" w:line="240" w:lineRule="auto"/>
        <w:ind w:firstLine="720"/>
        <w:jc w:val="both"/>
        <w:rPr>
          <w:rFonts w:ascii="Times New Roman" w:eastAsia="Times New Roman" w:hAnsi="Times New Roman" w:cs="Times New Roman"/>
          <w:color w:val="212529"/>
          <w:sz w:val="28"/>
          <w:szCs w:val="28"/>
          <w:lang w:val="kk-KZ" w:eastAsia="ru-RU"/>
        </w:rPr>
      </w:pPr>
      <w:r w:rsidRPr="00921C2D">
        <w:rPr>
          <w:rFonts w:ascii="Times New Roman" w:eastAsia="Times New Roman" w:hAnsi="Times New Roman" w:cs="Times New Roman"/>
          <w:color w:val="212529"/>
          <w:sz w:val="28"/>
          <w:szCs w:val="28"/>
          <w:lang w:val="kk-KZ" w:eastAsia="ru-RU"/>
        </w:rPr>
        <w:t>Ақпарат адамзаттың негізгі ресурсына, басты құндылыққа айналып отыр. Қоғамдық салада ақпараттың рөлінің өсуі жəне ақпараттық қатынастардың алдыңғы қатарға шығуы ақпараттық қоғам дəуіріне енудің көрсеткіші болып отыр.</w:t>
      </w:r>
    </w:p>
    <w:p w14:paraId="4BC4E2BD" w14:textId="77777777" w:rsidR="00921C2D" w:rsidRPr="00921C2D" w:rsidRDefault="00921C2D" w:rsidP="00921C2D">
      <w:pPr>
        <w:shd w:val="clear" w:color="auto" w:fill="FFFFFF"/>
        <w:spacing w:after="100" w:afterAutospacing="1" w:line="240" w:lineRule="auto"/>
        <w:ind w:firstLine="720"/>
        <w:jc w:val="both"/>
        <w:rPr>
          <w:rFonts w:ascii="Times New Roman" w:eastAsia="Times New Roman" w:hAnsi="Times New Roman" w:cs="Times New Roman"/>
          <w:color w:val="212529"/>
          <w:sz w:val="28"/>
          <w:szCs w:val="28"/>
          <w:lang w:val="kk-KZ" w:eastAsia="ru-RU"/>
        </w:rPr>
      </w:pPr>
      <w:r w:rsidRPr="00921C2D">
        <w:rPr>
          <w:rFonts w:ascii="Times New Roman" w:eastAsia="Times New Roman" w:hAnsi="Times New Roman" w:cs="Times New Roman"/>
          <w:color w:val="212529"/>
          <w:sz w:val="28"/>
          <w:szCs w:val="28"/>
          <w:lang w:val="kk-KZ" w:eastAsia="ru-RU"/>
        </w:rPr>
        <w:t>Ақпараттық қажеттіліктің мəнісі барлық қажеттіліктерді қанағаттандыру мен кез келген іс-əрекетті жасау өз мүмкіндіктерінің жүзеге асыруымен дамытуға бағытталған мақсат пен оған жету жолдарын таңдауда ақпаратты өндіру, қабылдау жəне пайдаланудан көрінеді. Адамның рухани дамуы үшін жағымды эмоционалдық ақпараттар қажет. Ақпараттық қажеттілік тұлғаны ақпараттық жинақтаған білімі арқасында басқа қажеттіліктерін жүзеге асырып, өзін-өзі дамытуға бағыттайды.</w:t>
      </w:r>
    </w:p>
    <w:p w14:paraId="5B3B40CE" w14:textId="77777777" w:rsidR="00921C2D" w:rsidRPr="00921C2D" w:rsidRDefault="00921C2D" w:rsidP="00921C2D">
      <w:pPr>
        <w:shd w:val="clear" w:color="auto" w:fill="FFFFFF"/>
        <w:spacing w:after="100" w:afterAutospacing="1" w:line="240" w:lineRule="auto"/>
        <w:ind w:firstLine="720"/>
        <w:jc w:val="both"/>
        <w:rPr>
          <w:rFonts w:ascii="Times New Roman" w:eastAsia="Times New Roman" w:hAnsi="Times New Roman" w:cs="Times New Roman"/>
          <w:color w:val="212529"/>
          <w:sz w:val="28"/>
          <w:szCs w:val="28"/>
          <w:lang w:val="kk-KZ" w:eastAsia="ru-RU"/>
        </w:rPr>
      </w:pPr>
      <w:r w:rsidRPr="00921C2D">
        <w:rPr>
          <w:rFonts w:ascii="Times New Roman" w:eastAsia="Times New Roman" w:hAnsi="Times New Roman" w:cs="Times New Roman"/>
          <w:color w:val="212529"/>
          <w:sz w:val="28"/>
          <w:szCs w:val="28"/>
          <w:lang w:val="kk-KZ" w:eastAsia="ru-RU"/>
        </w:rPr>
        <w:t>Қазіргі уақытта жəне болашақта жастардың бойында   ақпараттық   мəдениетті қалыптастыру - қоғамның алдында тұрған ең басты міндет. Ақпараттық мəдениеті қалыптасқан, сауатты адам қажетті ақпаратты тауып алуға, бағалауға жəне тиімді қолдануға қабілетті, ақпарат сақталатын дəстүрлі жəне автоматтандырылған техникалық құралдарды дұрыс пайдалана білуі қажет.</w:t>
      </w:r>
    </w:p>
    <w:p w14:paraId="0B31F801" w14:textId="77777777" w:rsidR="00921C2D" w:rsidRPr="00921C2D" w:rsidRDefault="00921C2D" w:rsidP="00921C2D">
      <w:pPr>
        <w:shd w:val="clear" w:color="auto" w:fill="FFFFFF"/>
        <w:spacing w:after="100" w:afterAutospacing="1" w:line="240" w:lineRule="auto"/>
        <w:ind w:firstLine="720"/>
        <w:jc w:val="both"/>
        <w:rPr>
          <w:rFonts w:ascii="Times New Roman" w:eastAsia="Times New Roman" w:hAnsi="Times New Roman" w:cs="Times New Roman"/>
          <w:color w:val="212529"/>
          <w:sz w:val="28"/>
          <w:szCs w:val="28"/>
          <w:lang w:val="kk-KZ" w:eastAsia="ru-RU"/>
        </w:rPr>
      </w:pPr>
      <w:r w:rsidRPr="00921C2D">
        <w:rPr>
          <w:rFonts w:ascii="Times New Roman" w:eastAsia="Times New Roman" w:hAnsi="Times New Roman" w:cs="Times New Roman"/>
          <w:color w:val="212529"/>
          <w:sz w:val="28"/>
          <w:szCs w:val="28"/>
          <w:lang w:val="kk-KZ" w:eastAsia="ru-RU"/>
        </w:rPr>
        <w:lastRenderedPageBreak/>
        <w:t>Адам ақпараттық коммуникация процесінде тек ақпарат алып қана қоймай, алған ақпараттарды пайдалана отырып, өз мүмкіндіктерін арттырып, ақпараттық қажеттілігін қанағаттандырады, ойөрісі дамып тұлға ретінде қалыптасады. Сондықтан  адамның  ақпараттық  мəдениеті  оның ақпараттық мінез-құлқынан, ақпараттық өмір салтынан, нақты ақпараттық əрекетінен байқалады.</w:t>
      </w:r>
    </w:p>
    <w:p w14:paraId="1703F7B0" w14:textId="77777777" w:rsidR="00921C2D" w:rsidRPr="00921C2D" w:rsidRDefault="00921C2D" w:rsidP="00921C2D">
      <w:pPr>
        <w:shd w:val="clear" w:color="auto" w:fill="FFFFFF"/>
        <w:spacing w:after="100" w:afterAutospacing="1" w:line="240" w:lineRule="auto"/>
        <w:ind w:firstLine="720"/>
        <w:jc w:val="both"/>
        <w:rPr>
          <w:rFonts w:ascii="Times New Roman" w:eastAsia="Times New Roman" w:hAnsi="Times New Roman" w:cs="Times New Roman"/>
          <w:color w:val="212529"/>
          <w:sz w:val="28"/>
          <w:szCs w:val="28"/>
          <w:lang w:val="kk-KZ" w:eastAsia="ru-RU"/>
        </w:rPr>
      </w:pPr>
      <w:r w:rsidRPr="00921C2D">
        <w:rPr>
          <w:rFonts w:ascii="Times New Roman" w:eastAsia="Times New Roman" w:hAnsi="Times New Roman" w:cs="Times New Roman"/>
          <w:color w:val="212529"/>
          <w:sz w:val="28"/>
          <w:szCs w:val="28"/>
          <w:lang w:val="kk-KZ" w:eastAsia="ru-RU"/>
        </w:rPr>
        <w:t>Ақпараттық мінез-құлық адамның ақпаратпен жұмыс жасау, өзінің ақпараттық өрісін жəне өз жүріс-тұрысын ретке келтіру мен талдауға қажетті қабілеттіліктері мен дағдыларын бейнелейді.</w:t>
      </w:r>
    </w:p>
    <w:p w14:paraId="0E41CCB1" w14:textId="77777777" w:rsidR="00921C2D" w:rsidRPr="00921C2D" w:rsidRDefault="00921C2D" w:rsidP="00921C2D">
      <w:pPr>
        <w:shd w:val="clear" w:color="auto" w:fill="FFFFFF"/>
        <w:spacing w:after="100" w:afterAutospacing="1" w:line="240" w:lineRule="auto"/>
        <w:ind w:firstLine="720"/>
        <w:jc w:val="both"/>
        <w:rPr>
          <w:rFonts w:ascii="Times New Roman" w:eastAsia="Times New Roman" w:hAnsi="Times New Roman" w:cs="Times New Roman"/>
          <w:color w:val="212529"/>
          <w:sz w:val="28"/>
          <w:szCs w:val="28"/>
          <w:lang w:val="kk-KZ" w:eastAsia="ru-RU"/>
        </w:rPr>
      </w:pPr>
      <w:r w:rsidRPr="00921C2D">
        <w:rPr>
          <w:rFonts w:ascii="Times New Roman" w:eastAsia="Times New Roman" w:hAnsi="Times New Roman" w:cs="Times New Roman"/>
          <w:color w:val="212529"/>
          <w:sz w:val="28"/>
          <w:szCs w:val="28"/>
          <w:lang w:val="kk-KZ" w:eastAsia="ru-RU"/>
        </w:rPr>
        <w:t xml:space="preserve">Адамзат өркениеті ақпараттық қоғам құру кезеңінде тұр. Ақпараттық қоғамға өту процесі адамзат қоғамының ерте кезеңінен басталған, бірақ қарқынды даму ХХ ғасырдың екінші жартысында басталды. Ақпараттық процестер мен ақпараттық технологиялар қазіргі заманғы ақпараттық қоғамның дамуының негізгі көрсеткіші болып табылады. Ақпараттандыру – бұл қоғамның бүкіл мүшелеріне кез келген əлеуметтік маңызы бар ақпаратты алуға мүмкіндік беретін саяси, əлеуметтік-экономикалық, технологиялық факторлардың өзара байланысқан жиынтығы нəтижесінде жүзеге асады. </w:t>
      </w:r>
    </w:p>
    <w:p w14:paraId="0D566D28" w14:textId="77777777" w:rsidR="00921C2D" w:rsidRPr="00921C2D" w:rsidRDefault="00921C2D" w:rsidP="00921C2D">
      <w:pPr>
        <w:shd w:val="clear" w:color="auto" w:fill="FFFFFF"/>
        <w:spacing w:after="100" w:afterAutospacing="1" w:line="240" w:lineRule="auto"/>
        <w:ind w:firstLine="720"/>
        <w:jc w:val="both"/>
        <w:rPr>
          <w:rFonts w:ascii="Times New Roman" w:eastAsia="Times New Roman" w:hAnsi="Times New Roman" w:cs="Times New Roman"/>
          <w:color w:val="212529"/>
          <w:sz w:val="28"/>
          <w:szCs w:val="28"/>
          <w:lang w:val="kk-KZ" w:eastAsia="ru-RU"/>
        </w:rPr>
      </w:pPr>
      <w:r w:rsidRPr="00921C2D">
        <w:rPr>
          <w:rFonts w:ascii="Times New Roman" w:eastAsia="Times New Roman" w:hAnsi="Times New Roman" w:cs="Times New Roman"/>
          <w:color w:val="212529"/>
          <w:sz w:val="28"/>
          <w:szCs w:val="28"/>
          <w:lang w:val="kk-KZ" w:eastAsia="ru-RU"/>
        </w:rPr>
        <w:t>Бұл үрдіс XX ғасырдың 70-80 жылдары қарқынды дамып, өркениеттің дамуына айрықша əсерін тигізді. Ақпараттық үрдістің қарқынды дамуының негізгі көрсеткіші ретінде ақпараттарды алу, тарату, тасымалдау, алмасу жəне қажетті ақпараттарды табу мен ақпараттарды өңдеу, оларды жүзеге асыру, басқаруда техникалық құралдармен қамтамасыз ету мүмкіндіктері артып отыр.</w:t>
      </w:r>
    </w:p>
    <w:p w14:paraId="47A65C9D" w14:textId="77777777" w:rsidR="00921C2D" w:rsidRPr="00921C2D" w:rsidRDefault="00921C2D" w:rsidP="00921C2D">
      <w:pPr>
        <w:shd w:val="clear" w:color="auto" w:fill="FFFFFF"/>
        <w:spacing w:after="100" w:afterAutospacing="1" w:line="240" w:lineRule="auto"/>
        <w:ind w:firstLine="720"/>
        <w:jc w:val="both"/>
        <w:rPr>
          <w:rFonts w:ascii="Times New Roman" w:eastAsia="Times New Roman" w:hAnsi="Times New Roman" w:cs="Times New Roman"/>
          <w:color w:val="212529"/>
          <w:sz w:val="28"/>
          <w:szCs w:val="28"/>
          <w:lang w:val="kk-KZ" w:eastAsia="ru-RU"/>
        </w:rPr>
      </w:pPr>
      <w:r w:rsidRPr="00921C2D">
        <w:rPr>
          <w:rFonts w:ascii="Times New Roman" w:eastAsia="Times New Roman" w:hAnsi="Times New Roman" w:cs="Times New Roman"/>
          <w:color w:val="212529"/>
          <w:sz w:val="28"/>
          <w:szCs w:val="28"/>
          <w:lang w:val="kk-KZ" w:eastAsia="ru-RU"/>
        </w:rPr>
        <w:t>Ғалымдар ақпараттық қоғамда ақпараттың жəне ақпараттық ресурстардың рөлі айрықша өзгеретінін мойындады. Ақпарат адамзаттың маңызды ресурсына айналады. Шикізат пен энергияны аз пайдалана отырып, табиғи ресурстары шектеулі кішігірім мемлекеттер өндірісте ғылыми жетістіктерінің арқасында экономикада ерекше табыстарға жетуге болатындығын көрсетті. (Голландия, Дания, Тайвань, Жапония, Сингапур). Ақпарат билігінде баспа бостандығы, жариялық, жалпыға ортақ мəліметтер  молдығы  экономи-  ка дамуына жəне нарықтық механизмдердің орнығуына мүмкіндіктер береді. Білім беру мен денсаулық сақтау жүйесін жетілдіруге жəне табиғатты қорғау саласына қаржы бөлініп жоғары нəтижелерге жетуге жол ашылады.</w:t>
      </w:r>
    </w:p>
    <w:p w14:paraId="543BDF02" w14:textId="77777777" w:rsidR="00921C2D" w:rsidRPr="00921C2D" w:rsidRDefault="00921C2D" w:rsidP="00921C2D">
      <w:pPr>
        <w:shd w:val="clear" w:color="auto" w:fill="FFFFFF"/>
        <w:spacing w:after="100" w:afterAutospacing="1" w:line="240" w:lineRule="auto"/>
        <w:ind w:firstLine="720"/>
        <w:jc w:val="both"/>
        <w:rPr>
          <w:rFonts w:ascii="Times New Roman" w:eastAsia="Times New Roman" w:hAnsi="Times New Roman" w:cs="Times New Roman"/>
          <w:color w:val="212529"/>
          <w:sz w:val="28"/>
          <w:szCs w:val="28"/>
          <w:lang w:val="kk-KZ" w:eastAsia="ru-RU"/>
        </w:rPr>
      </w:pPr>
      <w:r w:rsidRPr="00921C2D">
        <w:rPr>
          <w:rFonts w:ascii="Times New Roman" w:eastAsia="Times New Roman" w:hAnsi="Times New Roman" w:cs="Times New Roman"/>
          <w:color w:val="212529"/>
          <w:sz w:val="28"/>
          <w:szCs w:val="28"/>
          <w:lang w:val="kk-KZ" w:eastAsia="ru-RU"/>
        </w:rPr>
        <w:t>Қоғамның əртүрлі даму бағыттарында түбегейлі өзгерістер ақпаратпен жəне ақпараттық қызметпен тығыз байланысты. Ақпараттандыру үрдісі экономикалық, технологиялық, саяси жəне мəдени дамуға мүмкіндіктер ашады</w:t>
      </w:r>
    </w:p>
    <w:p w14:paraId="17E71FC1" w14:textId="77777777" w:rsidR="00921C2D" w:rsidRPr="00921C2D" w:rsidRDefault="00921C2D" w:rsidP="00921C2D">
      <w:pPr>
        <w:shd w:val="clear" w:color="auto" w:fill="FFFFFF"/>
        <w:spacing w:after="100" w:afterAutospacing="1" w:line="240" w:lineRule="auto"/>
        <w:ind w:firstLine="720"/>
        <w:jc w:val="both"/>
        <w:rPr>
          <w:rFonts w:ascii="Times New Roman" w:eastAsia="Times New Roman" w:hAnsi="Times New Roman" w:cs="Times New Roman"/>
          <w:color w:val="212529"/>
          <w:sz w:val="28"/>
          <w:szCs w:val="28"/>
          <w:lang w:val="kk-KZ" w:eastAsia="ru-RU"/>
        </w:rPr>
      </w:pPr>
      <w:r w:rsidRPr="00921C2D">
        <w:rPr>
          <w:rFonts w:ascii="Times New Roman" w:eastAsia="Times New Roman" w:hAnsi="Times New Roman" w:cs="Times New Roman"/>
          <w:color w:val="212529"/>
          <w:sz w:val="28"/>
          <w:szCs w:val="28"/>
          <w:lang w:val="kk-KZ" w:eastAsia="ru-RU"/>
        </w:rPr>
        <w:lastRenderedPageBreak/>
        <w:t>Ақпараттандыру – білім беруге, мəдениетке, əлеуметтік салаға əсер ететін əлеуметтік мəдени үрдіс. Ақпараттандыру үрдісі адамның өмір сүру ортасын едəуір өзгертті.</w:t>
      </w:r>
    </w:p>
    <w:p w14:paraId="18B9E24B" w14:textId="77777777" w:rsidR="00921C2D" w:rsidRPr="00921C2D" w:rsidRDefault="00921C2D" w:rsidP="00921C2D">
      <w:pPr>
        <w:shd w:val="clear" w:color="auto" w:fill="FFFFFF"/>
        <w:spacing w:after="100" w:afterAutospacing="1" w:line="240" w:lineRule="auto"/>
        <w:ind w:firstLine="720"/>
        <w:jc w:val="both"/>
        <w:rPr>
          <w:rFonts w:ascii="Times New Roman" w:eastAsia="Times New Roman" w:hAnsi="Times New Roman" w:cs="Times New Roman"/>
          <w:color w:val="212529"/>
          <w:sz w:val="28"/>
          <w:szCs w:val="28"/>
          <w:lang w:val="kk-KZ" w:eastAsia="ru-RU"/>
        </w:rPr>
      </w:pPr>
      <w:r w:rsidRPr="00921C2D">
        <w:rPr>
          <w:rFonts w:ascii="Times New Roman" w:eastAsia="Times New Roman" w:hAnsi="Times New Roman" w:cs="Times New Roman"/>
          <w:color w:val="212529"/>
          <w:sz w:val="28"/>
          <w:szCs w:val="28"/>
          <w:lang w:val="kk-KZ" w:eastAsia="ru-RU"/>
        </w:rPr>
        <w:t>Қазіргі уақытта əлеуметтік өмірде ақпараттың маңыздылығы күрт   жоғарылады:   көп каналды теледидар, интернет, радиостанциялар, кино, жарнамалар мен афишалар қоршаған ортаның маңызды элементіне айналды. Біз ақпараттық ортамен тығыз  байланысты  өзіміз  жəне  басқалар жөнінде хабарламалар алу  мен  алмасу үрдісіне, ақпараттарға толы медиа кеңістікте өмір сүрудеміз. Ақпарат адамның рухани жəне материалдық өмірімен тығыз байланысты. Бұл ақпараттың адамның əлеуметтік-мəдени өмірін жəне материалдық тұрмысын айқындайтынын білдіреді.</w:t>
      </w:r>
    </w:p>
    <w:p w14:paraId="2E2B0D0C" w14:textId="77777777" w:rsidR="00921C2D" w:rsidRPr="00921C2D" w:rsidRDefault="00921C2D" w:rsidP="00921C2D">
      <w:pPr>
        <w:shd w:val="clear" w:color="auto" w:fill="FFFFFF"/>
        <w:spacing w:after="100" w:afterAutospacing="1" w:line="240" w:lineRule="auto"/>
        <w:ind w:firstLine="720"/>
        <w:jc w:val="both"/>
        <w:rPr>
          <w:rFonts w:ascii="Times New Roman" w:eastAsia="Times New Roman" w:hAnsi="Times New Roman" w:cs="Times New Roman"/>
          <w:color w:val="212529"/>
          <w:sz w:val="28"/>
          <w:szCs w:val="28"/>
          <w:lang w:val="kk-KZ" w:eastAsia="ru-RU"/>
        </w:rPr>
      </w:pPr>
      <w:r w:rsidRPr="00921C2D">
        <w:rPr>
          <w:rFonts w:ascii="Times New Roman" w:eastAsia="Times New Roman" w:hAnsi="Times New Roman" w:cs="Times New Roman"/>
          <w:color w:val="212529"/>
          <w:sz w:val="28"/>
          <w:szCs w:val="28"/>
          <w:lang w:val="kk-KZ" w:eastAsia="ru-RU"/>
        </w:rPr>
        <w:t>Ақпараттандыру жағдайында ақпараттық қоғамның құндылықтары, ұстанымдары, білімдері, нормалары таралып адам бойында ақпараттық мəдениет қалыптасады. Бұл адамды ақпараттық қауымдастықтың құрамдас бөлігіне айналдырады. Қазіргі жағдайда ақпарат басты құндылыққа айналып отыр, сондықтан тұлғаның əлеуметтенуі үшін ақпараттық мəдениеттің рөлі артуда. Ақпараттандыру жағдайында тұлғаны ақпараттық қоғамға мақсатты түрде əлеуметтендіру факторлары арқылы даярлау қажет.</w:t>
      </w:r>
    </w:p>
    <w:p w14:paraId="44A048DF" w14:textId="77777777" w:rsidR="00921C2D" w:rsidRPr="00921C2D" w:rsidRDefault="00921C2D" w:rsidP="00921C2D">
      <w:pPr>
        <w:jc w:val="both"/>
        <w:rPr>
          <w:rFonts w:ascii="Times New Roman" w:hAnsi="Times New Roman" w:cs="Times New Roman"/>
          <w:sz w:val="28"/>
          <w:szCs w:val="28"/>
          <w:lang w:val="kk-KZ"/>
        </w:rPr>
      </w:pPr>
    </w:p>
    <w:p w14:paraId="54185FBD" w14:textId="7ECB77AC" w:rsidR="00921C2D" w:rsidRPr="006422A7" w:rsidRDefault="006422A7" w:rsidP="006422A7">
      <w:pPr>
        <w:jc w:val="right"/>
        <w:rPr>
          <w:rFonts w:ascii="Times New Roman" w:hAnsi="Times New Roman" w:cs="Times New Roman"/>
          <w:b/>
          <w:sz w:val="28"/>
          <w:szCs w:val="28"/>
          <w:lang w:val="kk-KZ"/>
        </w:rPr>
      </w:pPr>
      <w:r w:rsidRPr="006422A7">
        <w:rPr>
          <w:rFonts w:ascii="Times New Roman" w:hAnsi="Times New Roman" w:cs="Times New Roman"/>
          <w:b/>
          <w:sz w:val="28"/>
          <w:szCs w:val="28"/>
          <w:lang w:val="kk-KZ"/>
        </w:rPr>
        <w:t>Дәріскер: Молдахан Абдраев</w:t>
      </w:r>
    </w:p>
    <w:p w14:paraId="02CC00AB" w14:textId="77777777" w:rsidR="00825E31" w:rsidRPr="00921C2D" w:rsidRDefault="00825E31" w:rsidP="00921C2D">
      <w:pPr>
        <w:jc w:val="both"/>
        <w:rPr>
          <w:sz w:val="28"/>
          <w:szCs w:val="28"/>
          <w:lang w:val="kk-KZ"/>
        </w:rPr>
      </w:pPr>
      <w:bookmarkStart w:id="0" w:name="_GoBack"/>
      <w:bookmarkEnd w:id="0"/>
    </w:p>
    <w:sectPr w:rsidR="00825E31" w:rsidRPr="00921C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51D"/>
    <w:rsid w:val="00207FCD"/>
    <w:rsid w:val="002A2262"/>
    <w:rsid w:val="0041751D"/>
    <w:rsid w:val="006422A7"/>
    <w:rsid w:val="007E42C8"/>
    <w:rsid w:val="00825E31"/>
    <w:rsid w:val="00921C2D"/>
    <w:rsid w:val="009B7DEB"/>
    <w:rsid w:val="00AA25A5"/>
    <w:rsid w:val="00B91437"/>
    <w:rsid w:val="00BA1834"/>
    <w:rsid w:val="00DE0D55"/>
    <w:rsid w:val="00E32ED0"/>
    <w:rsid w:val="00FA067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4D860"/>
  <w15:chartTrackingRefBased/>
  <w15:docId w15:val="{055FE455-509A-48BB-B45D-4165F8BE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C2D"/>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879</Words>
  <Characters>5015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Moldahan1960@outlook.com</dc:creator>
  <cp:keywords/>
  <dc:description/>
  <cp:lastModifiedBy>Пользователь Windows</cp:lastModifiedBy>
  <cp:revision>18</cp:revision>
  <dcterms:created xsi:type="dcterms:W3CDTF">2024-03-16T10:52:00Z</dcterms:created>
  <dcterms:modified xsi:type="dcterms:W3CDTF">2024-04-16T12:45:00Z</dcterms:modified>
</cp:coreProperties>
</file>